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EB" w:rsidRDefault="005E0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543EB" w:rsidRDefault="005E070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0705" w:rsidRPr="005E0705">
        <w:tc>
          <w:tcPr>
            <w:tcW w:w="3261" w:type="dxa"/>
            <w:shd w:val="clear" w:color="auto" w:fill="E7E6E6" w:themeFill="background2"/>
          </w:tcPr>
          <w:p w:rsidR="00B543EB" w:rsidRPr="005E0705" w:rsidRDefault="005E0705">
            <w:pPr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43EB" w:rsidRPr="005E0705" w:rsidRDefault="005E0705">
            <w:pPr>
              <w:rPr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 xml:space="preserve">Финансовые рынки и финансово-кредитные институты </w:t>
            </w:r>
          </w:p>
        </w:tc>
      </w:tr>
      <w:tr w:rsidR="005E0705" w:rsidRPr="005E0705">
        <w:tc>
          <w:tcPr>
            <w:tcW w:w="3261" w:type="dxa"/>
            <w:shd w:val="clear" w:color="auto" w:fill="E7E6E6" w:themeFill="background2"/>
          </w:tcPr>
          <w:p w:rsidR="00B543EB" w:rsidRPr="005E0705" w:rsidRDefault="005E0705">
            <w:pPr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543EB" w:rsidRPr="005E0705" w:rsidRDefault="005E0705">
            <w:pPr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shd w:val="clear" w:color="auto" w:fill="auto"/>
          </w:tcPr>
          <w:p w:rsidR="00B543EB" w:rsidRPr="005E0705" w:rsidRDefault="005E0705">
            <w:pPr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Финансы и кредит</w:t>
            </w:r>
          </w:p>
        </w:tc>
      </w:tr>
      <w:tr w:rsidR="005E0705" w:rsidRPr="005E0705">
        <w:tc>
          <w:tcPr>
            <w:tcW w:w="3261" w:type="dxa"/>
            <w:shd w:val="clear" w:color="auto" w:fill="E7E6E6" w:themeFill="background2"/>
          </w:tcPr>
          <w:p w:rsidR="00B543EB" w:rsidRPr="005E0705" w:rsidRDefault="005E0705">
            <w:pPr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43EB" w:rsidRPr="005E0705" w:rsidRDefault="005E0705">
            <w:pPr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5E0705" w:rsidRPr="005E0705">
        <w:tc>
          <w:tcPr>
            <w:tcW w:w="3261" w:type="dxa"/>
            <w:shd w:val="clear" w:color="auto" w:fill="E7E6E6" w:themeFill="background2"/>
          </w:tcPr>
          <w:p w:rsidR="00B543EB" w:rsidRPr="005E0705" w:rsidRDefault="005E0705">
            <w:pPr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43EB" w:rsidRPr="005E0705" w:rsidRDefault="005E0705">
            <w:pPr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 xml:space="preserve">6 </w:t>
            </w:r>
            <w:proofErr w:type="spellStart"/>
            <w:r w:rsidRPr="005E0705">
              <w:rPr>
                <w:sz w:val="24"/>
                <w:szCs w:val="24"/>
              </w:rPr>
              <w:t>з.е</w:t>
            </w:r>
            <w:proofErr w:type="spellEnd"/>
            <w:r w:rsidRPr="005E0705">
              <w:rPr>
                <w:sz w:val="24"/>
                <w:szCs w:val="24"/>
              </w:rPr>
              <w:t>.</w:t>
            </w:r>
          </w:p>
        </w:tc>
      </w:tr>
      <w:tr w:rsidR="005E0705" w:rsidRPr="005E0705">
        <w:tc>
          <w:tcPr>
            <w:tcW w:w="3261" w:type="dxa"/>
            <w:shd w:val="clear" w:color="auto" w:fill="E7E6E6" w:themeFill="background2"/>
          </w:tcPr>
          <w:p w:rsidR="00B543EB" w:rsidRPr="005E0705" w:rsidRDefault="005E0705">
            <w:pPr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0705" w:rsidRPr="005E0705" w:rsidRDefault="005E0705">
            <w:pPr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Зачет</w:t>
            </w:r>
          </w:p>
          <w:p w:rsidR="00B543EB" w:rsidRPr="005E0705" w:rsidRDefault="005E0705">
            <w:pPr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 xml:space="preserve">Экзамен </w:t>
            </w:r>
          </w:p>
          <w:p w:rsidR="00B543EB" w:rsidRPr="005E0705" w:rsidRDefault="005E0705">
            <w:pPr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5E0705" w:rsidRPr="005E0705">
        <w:tc>
          <w:tcPr>
            <w:tcW w:w="3261" w:type="dxa"/>
            <w:shd w:val="clear" w:color="auto" w:fill="E7E6E6" w:themeFill="background2"/>
          </w:tcPr>
          <w:p w:rsidR="00B543EB" w:rsidRPr="005E0705" w:rsidRDefault="005E0705">
            <w:pPr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43EB" w:rsidRPr="005E0705" w:rsidRDefault="005E0705">
            <w:pPr>
              <w:rPr>
                <w:sz w:val="24"/>
                <w:szCs w:val="24"/>
                <w:highlight w:val="yellow"/>
              </w:rPr>
            </w:pPr>
            <w:r w:rsidRPr="005E0705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E7E6E6" w:themeFill="background2"/>
          </w:tcPr>
          <w:p w:rsidR="00B543EB" w:rsidRPr="005E0705" w:rsidRDefault="005E0705" w:rsidP="005E0705">
            <w:pPr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auto"/>
          </w:tcPr>
          <w:p w:rsidR="00B543EB" w:rsidRPr="005E0705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Тема 1. Финансовый рынок: сущность, функции, сегментация (структура).  Основные участники финансового рынка.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auto"/>
          </w:tcPr>
          <w:p w:rsidR="00B543EB" w:rsidRPr="005E0705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Тема 2. Современный валютный рынок, его функции и основные финансовые инструменты.</w:t>
            </w:r>
          </w:p>
          <w:p w:rsidR="00B543EB" w:rsidRPr="005E0705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Участники валютного рынка и их операции.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auto"/>
          </w:tcPr>
          <w:p w:rsidR="00B543EB" w:rsidRPr="005E0705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Тема 3. Кредитный рынок, его основные характеристики и классификация. Функции и основные инфраструктурные институты кредитного рынка.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auto"/>
          </w:tcPr>
          <w:p w:rsidR="00B543EB" w:rsidRPr="005E0705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Тема 4. Рынок ценных бумаг: сущность, функции, инструменты, участники.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auto"/>
          </w:tcPr>
          <w:p w:rsidR="00B543EB" w:rsidRPr="005E0705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Тема 5. Особенности рынка страхования в современных условиях, его участники и страховые продукты.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auto"/>
          </w:tcPr>
          <w:p w:rsidR="00B543EB" w:rsidRPr="005E0705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Тема 6. Рынок золота, механизм функционирования, инструменты и его участники.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auto"/>
          </w:tcPr>
          <w:p w:rsidR="00B543EB" w:rsidRPr="005E0705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Тема 7. Рынок производных финансовых инструментов.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E7E6E6" w:themeFill="background2"/>
          </w:tcPr>
          <w:p w:rsidR="00B543EB" w:rsidRPr="005E0705" w:rsidRDefault="005E07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auto"/>
          </w:tcPr>
          <w:p w:rsidR="00B543EB" w:rsidRPr="005E0705" w:rsidRDefault="005E07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543EB" w:rsidRPr="005E0705" w:rsidRDefault="005E0705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5E0705">
              <w:t>Глобальные институты регулирования [Электронный ресурс</w:t>
            </w:r>
            <w:proofErr w:type="gramStart"/>
            <w:r w:rsidRPr="005E0705">
              <w:t>] :</w:t>
            </w:r>
            <w:proofErr w:type="gramEnd"/>
            <w:r w:rsidRPr="005E0705">
              <w:t xml:space="preserve"> учебник / [В. Н. Зуев [и др.] ; под ред. В. Н. Зуева ; Нац. </w:t>
            </w:r>
            <w:proofErr w:type="spellStart"/>
            <w:r w:rsidRPr="005E0705">
              <w:t>исслед</w:t>
            </w:r>
            <w:proofErr w:type="spellEnd"/>
            <w:r w:rsidRPr="005E0705">
              <w:t>. ун-т "</w:t>
            </w:r>
            <w:proofErr w:type="spellStart"/>
            <w:r w:rsidRPr="005E0705">
              <w:t>Высш</w:t>
            </w:r>
            <w:proofErr w:type="spellEnd"/>
            <w:r w:rsidRPr="005E0705">
              <w:t xml:space="preserve">. </w:t>
            </w:r>
            <w:proofErr w:type="spellStart"/>
            <w:r w:rsidRPr="005E0705">
              <w:t>шк</w:t>
            </w:r>
            <w:proofErr w:type="spellEnd"/>
            <w:r w:rsidRPr="005E0705">
              <w:t xml:space="preserve">. экономики". - </w:t>
            </w:r>
            <w:proofErr w:type="gramStart"/>
            <w:r w:rsidRPr="005E0705">
              <w:t>Москва :</w:t>
            </w:r>
            <w:proofErr w:type="gramEnd"/>
            <w:r w:rsidRPr="005E0705">
              <w:t xml:space="preserve"> Магистр: ИНФРА-М, 2018. - 576 с. </w:t>
            </w:r>
            <w:hyperlink r:id="rId6">
              <w:r w:rsidRPr="005E0705">
                <w:rPr>
                  <w:rStyle w:val="-"/>
                  <w:color w:val="auto"/>
                </w:rPr>
                <w:t>http://znanium.com/go.php?id=914104</w:t>
              </w:r>
            </w:hyperlink>
          </w:p>
          <w:p w:rsidR="00B543EB" w:rsidRPr="005E0705" w:rsidRDefault="005E070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5E0705">
              <w:rPr>
                <w:bCs/>
                <w:kern w:val="0"/>
                <w:sz w:val="24"/>
                <w:szCs w:val="24"/>
              </w:rPr>
              <w:t>Финансовые</w:t>
            </w:r>
            <w:r w:rsidRPr="005E0705">
              <w:rPr>
                <w:kern w:val="0"/>
                <w:sz w:val="24"/>
                <w:szCs w:val="24"/>
              </w:rPr>
              <w:t> </w:t>
            </w:r>
            <w:r w:rsidRPr="005E0705">
              <w:rPr>
                <w:bCs/>
                <w:kern w:val="0"/>
                <w:sz w:val="24"/>
                <w:szCs w:val="24"/>
              </w:rPr>
              <w:t>рынки</w:t>
            </w:r>
            <w:r w:rsidRPr="005E0705">
              <w:rPr>
                <w:kern w:val="0"/>
                <w:sz w:val="24"/>
                <w:szCs w:val="24"/>
              </w:rPr>
              <w:t> и </w:t>
            </w:r>
            <w:r w:rsidRPr="005E0705">
              <w:rPr>
                <w:bCs/>
                <w:kern w:val="0"/>
                <w:sz w:val="24"/>
                <w:szCs w:val="24"/>
              </w:rPr>
              <w:t>финансово</w:t>
            </w:r>
            <w:r w:rsidRPr="005E0705">
              <w:rPr>
                <w:kern w:val="0"/>
                <w:sz w:val="24"/>
                <w:szCs w:val="24"/>
              </w:rPr>
              <w:t>-</w:t>
            </w:r>
            <w:r w:rsidRPr="005E0705">
              <w:rPr>
                <w:bCs/>
                <w:kern w:val="0"/>
                <w:sz w:val="24"/>
                <w:szCs w:val="24"/>
              </w:rPr>
              <w:t>кредитные</w:t>
            </w:r>
            <w:r w:rsidRPr="005E0705">
              <w:rPr>
                <w:kern w:val="0"/>
                <w:sz w:val="24"/>
                <w:szCs w:val="24"/>
              </w:rPr>
              <w:t> </w:t>
            </w:r>
            <w:r w:rsidRPr="005E0705">
              <w:rPr>
                <w:bCs/>
                <w:kern w:val="0"/>
                <w:sz w:val="24"/>
                <w:szCs w:val="24"/>
              </w:rPr>
              <w:t>институты</w:t>
            </w:r>
            <w:r w:rsidRPr="005E0705">
              <w:rPr>
                <w:kern w:val="0"/>
                <w:sz w:val="24"/>
                <w:szCs w:val="24"/>
              </w:rPr>
              <w:t> [Текст</w:t>
            </w:r>
            <w:proofErr w:type="gramStart"/>
            <w:r w:rsidRPr="005E0705">
              <w:rPr>
                <w:kern w:val="0"/>
                <w:sz w:val="24"/>
                <w:szCs w:val="24"/>
              </w:rPr>
              <w:t>] :</w:t>
            </w:r>
            <w:proofErr w:type="gramEnd"/>
            <w:r w:rsidRPr="005E0705">
              <w:rPr>
                <w:kern w:val="0"/>
                <w:sz w:val="24"/>
                <w:szCs w:val="24"/>
              </w:rPr>
              <w:t xml:space="preserve"> для бакалавров и магистров : учебное пособие для магистрантов, обучающихся по направлению "Финансы и кредит" / [Г. Н. Белоглазова [и др.] ; под ред. Г. Н. Белоглазовой, Л. П. </w:t>
            </w:r>
            <w:proofErr w:type="spellStart"/>
            <w:r w:rsidRPr="005E0705">
              <w:rPr>
                <w:kern w:val="0"/>
                <w:sz w:val="24"/>
                <w:szCs w:val="24"/>
              </w:rPr>
              <w:t>Кроливецкой</w:t>
            </w:r>
            <w:proofErr w:type="spellEnd"/>
            <w:r w:rsidRPr="005E0705">
              <w:rPr>
                <w:kern w:val="0"/>
                <w:sz w:val="24"/>
                <w:szCs w:val="24"/>
              </w:rPr>
              <w:t>. - Санкт-Петербург [и др.</w:t>
            </w:r>
            <w:proofErr w:type="gramStart"/>
            <w:r w:rsidRPr="005E0705">
              <w:rPr>
                <w:kern w:val="0"/>
                <w:sz w:val="24"/>
                <w:szCs w:val="24"/>
              </w:rPr>
              <w:t>] :</w:t>
            </w:r>
            <w:proofErr w:type="gramEnd"/>
            <w:r w:rsidRPr="005E0705">
              <w:rPr>
                <w:kern w:val="0"/>
                <w:sz w:val="24"/>
                <w:szCs w:val="24"/>
              </w:rPr>
              <w:t xml:space="preserve"> Питер, 2014. - 379 с. 7экз.</w:t>
            </w:r>
          </w:p>
          <w:p w:rsidR="00B543EB" w:rsidRPr="005E0705" w:rsidRDefault="005E070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5E0705">
              <w:rPr>
                <w:sz w:val="24"/>
                <w:szCs w:val="24"/>
              </w:rPr>
              <w:t>Сребник</w:t>
            </w:r>
            <w:proofErr w:type="spellEnd"/>
            <w:r w:rsidRPr="005E0705">
              <w:rPr>
                <w:sz w:val="24"/>
                <w:szCs w:val="24"/>
              </w:rPr>
              <w:t>, Б. В. </w:t>
            </w:r>
            <w:r w:rsidRPr="005E0705">
              <w:rPr>
                <w:bCs/>
                <w:sz w:val="24"/>
                <w:szCs w:val="24"/>
              </w:rPr>
              <w:t>Финансовые</w:t>
            </w:r>
            <w:r w:rsidRPr="005E0705">
              <w:rPr>
                <w:sz w:val="24"/>
                <w:szCs w:val="24"/>
              </w:rPr>
              <w:t> </w:t>
            </w:r>
            <w:r w:rsidRPr="005E0705">
              <w:rPr>
                <w:bCs/>
                <w:sz w:val="24"/>
                <w:szCs w:val="24"/>
              </w:rPr>
              <w:t>рынки</w:t>
            </w:r>
            <w:r w:rsidRPr="005E0705">
              <w:rPr>
                <w:sz w:val="24"/>
                <w:szCs w:val="24"/>
              </w:rPr>
              <w:t>: профессиональная деятельность на рынке ценных бумаг [Электронный ресурс</w:t>
            </w:r>
            <w:proofErr w:type="gramStart"/>
            <w:r w:rsidRPr="005E0705">
              <w:rPr>
                <w:sz w:val="24"/>
                <w:szCs w:val="24"/>
              </w:rPr>
              <w:t>] :</w:t>
            </w:r>
            <w:proofErr w:type="gramEnd"/>
            <w:r w:rsidRPr="005E0705">
              <w:rPr>
                <w:sz w:val="24"/>
                <w:szCs w:val="24"/>
              </w:rPr>
              <w:t xml:space="preserve"> учебное пособие для студентов, обучающихся по направлению "Экономика" (профиль "Финансы и кредит") / Б. В. </w:t>
            </w:r>
            <w:proofErr w:type="spellStart"/>
            <w:r w:rsidRPr="005E0705">
              <w:rPr>
                <w:sz w:val="24"/>
                <w:szCs w:val="24"/>
              </w:rPr>
              <w:t>Сребник</w:t>
            </w:r>
            <w:proofErr w:type="spellEnd"/>
            <w:r w:rsidRPr="005E0705">
              <w:rPr>
                <w:sz w:val="24"/>
                <w:szCs w:val="24"/>
              </w:rPr>
              <w:t xml:space="preserve">, Т. Б. Вилкова. - </w:t>
            </w:r>
            <w:proofErr w:type="gramStart"/>
            <w:r w:rsidRPr="005E0705">
              <w:rPr>
                <w:sz w:val="24"/>
                <w:szCs w:val="24"/>
              </w:rPr>
              <w:t>Москва :</w:t>
            </w:r>
            <w:proofErr w:type="gramEnd"/>
            <w:r w:rsidRPr="005E0705">
              <w:rPr>
                <w:sz w:val="24"/>
                <w:szCs w:val="24"/>
              </w:rPr>
              <w:t xml:space="preserve"> ИНФРА-М, 2014. - 366 с. </w:t>
            </w:r>
            <w:hyperlink r:id="rId7" w:tgtFrame="читать полный текст">
              <w:r w:rsidRPr="005E070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http://znanium.com/go.php?id=395330</w:t>
              </w:r>
            </w:hyperlink>
          </w:p>
          <w:p w:rsidR="00B543EB" w:rsidRPr="005E0705" w:rsidRDefault="005E070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kern w:val="0"/>
                <w:sz w:val="24"/>
                <w:szCs w:val="24"/>
              </w:rPr>
            </w:pPr>
            <w:r w:rsidRPr="005E0705">
              <w:rPr>
                <w:kern w:val="0"/>
                <w:sz w:val="24"/>
                <w:szCs w:val="24"/>
              </w:rPr>
              <w:t>Современные </w:t>
            </w:r>
            <w:r w:rsidRPr="005E0705">
              <w:rPr>
                <w:bCs/>
                <w:kern w:val="0"/>
                <w:sz w:val="24"/>
                <w:szCs w:val="24"/>
              </w:rPr>
              <w:t>финансовые</w:t>
            </w:r>
            <w:r w:rsidRPr="005E0705">
              <w:rPr>
                <w:kern w:val="0"/>
                <w:sz w:val="24"/>
                <w:szCs w:val="24"/>
              </w:rPr>
              <w:t> рынки [Текст</w:t>
            </w:r>
            <w:proofErr w:type="gramStart"/>
            <w:r w:rsidRPr="005E0705">
              <w:rPr>
                <w:kern w:val="0"/>
                <w:sz w:val="24"/>
                <w:szCs w:val="24"/>
              </w:rPr>
              <w:t>] :</w:t>
            </w:r>
            <w:proofErr w:type="gramEnd"/>
            <w:r w:rsidRPr="005E0705">
              <w:rPr>
                <w:kern w:val="0"/>
                <w:sz w:val="24"/>
                <w:szCs w:val="24"/>
              </w:rPr>
              <w:t xml:space="preserve"> монография / [В. С. Воронов [и др.] ; под ред. В. В. Иванова. - </w:t>
            </w:r>
            <w:proofErr w:type="gramStart"/>
            <w:r w:rsidRPr="005E0705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E0705">
              <w:rPr>
                <w:kern w:val="0"/>
                <w:sz w:val="24"/>
                <w:szCs w:val="24"/>
              </w:rPr>
              <w:t xml:space="preserve"> Проспект, 2016. - 571 с. 1экз.</w:t>
            </w:r>
          </w:p>
          <w:p w:rsidR="00B543EB" w:rsidRPr="005E0705" w:rsidRDefault="005E07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543EB" w:rsidRPr="005E0705" w:rsidRDefault="005E0705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 w:rsidRPr="005E0705">
              <w:t>Господарчук</w:t>
            </w:r>
            <w:proofErr w:type="spellEnd"/>
            <w:r w:rsidRPr="005E0705">
              <w:t>, Г. Г. Финансовые рынки и финансовые инструменты [Электронный ресурс</w:t>
            </w:r>
            <w:proofErr w:type="gramStart"/>
            <w:r w:rsidRPr="005E0705">
              <w:t>] :</w:t>
            </w:r>
            <w:proofErr w:type="gramEnd"/>
            <w:r w:rsidRPr="005E0705">
              <w:t xml:space="preserve"> учебное пособие / Г. Г. </w:t>
            </w:r>
            <w:proofErr w:type="spellStart"/>
            <w:r w:rsidRPr="005E0705">
              <w:t>Господарчук</w:t>
            </w:r>
            <w:proofErr w:type="spellEnd"/>
            <w:r w:rsidRPr="005E0705">
              <w:t xml:space="preserve">, С. А. </w:t>
            </w:r>
            <w:proofErr w:type="spellStart"/>
            <w:r w:rsidRPr="005E0705">
              <w:t>Господарчук</w:t>
            </w:r>
            <w:proofErr w:type="spellEnd"/>
            <w:r w:rsidRPr="005E0705">
              <w:t xml:space="preserve">. - </w:t>
            </w:r>
            <w:proofErr w:type="gramStart"/>
            <w:r w:rsidRPr="005E0705">
              <w:t>Москва :</w:t>
            </w:r>
            <w:proofErr w:type="gramEnd"/>
            <w:r w:rsidRPr="005E0705">
              <w:t xml:space="preserve"> ИНФРА-М, 2018. - 88 с. </w:t>
            </w:r>
            <w:hyperlink r:id="rId8">
              <w:r w:rsidRPr="005E0705">
                <w:rPr>
                  <w:rStyle w:val="-"/>
                  <w:color w:val="auto"/>
                </w:rPr>
                <w:t>http://znanium.com/go.php?id=1009831</w:t>
              </w:r>
            </w:hyperlink>
          </w:p>
          <w:p w:rsidR="00B543EB" w:rsidRPr="005E0705" w:rsidRDefault="005E0705">
            <w:pPr>
              <w:pStyle w:val="aff5"/>
              <w:numPr>
                <w:ilvl w:val="0"/>
                <w:numId w:val="1"/>
              </w:numPr>
            </w:pPr>
            <w:r w:rsidRPr="005E0705">
              <w:t>Финансы [Текст</w:t>
            </w:r>
            <w:proofErr w:type="gramStart"/>
            <w:r w:rsidRPr="005E0705">
              <w:t>] :</w:t>
            </w:r>
            <w:proofErr w:type="gramEnd"/>
            <w:r w:rsidRPr="005E0705">
              <w:t xml:space="preserve"> учебник / [С. А. Белозеров [и др.] ; отв. ред. В. В. Ковалев. - Изд. 3-е, </w:t>
            </w:r>
            <w:proofErr w:type="spellStart"/>
            <w:r w:rsidRPr="005E0705">
              <w:t>перераб</w:t>
            </w:r>
            <w:proofErr w:type="spellEnd"/>
            <w:r w:rsidRPr="005E0705">
              <w:t xml:space="preserve">. и доп. - </w:t>
            </w:r>
            <w:proofErr w:type="gramStart"/>
            <w:r w:rsidRPr="005E0705">
              <w:t>Москва :</w:t>
            </w:r>
            <w:proofErr w:type="gramEnd"/>
            <w:r w:rsidRPr="005E0705">
              <w:t xml:space="preserve"> Проспект, 2018. - 933 с. 7экз.</w:t>
            </w:r>
          </w:p>
          <w:p w:rsidR="00B543EB" w:rsidRPr="005E0705" w:rsidRDefault="005E070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5E0705">
              <w:rPr>
                <w:kern w:val="0"/>
                <w:sz w:val="24"/>
                <w:szCs w:val="24"/>
              </w:rPr>
              <w:t>Хазанович, Э. С. Международные финансы [Текст</w:t>
            </w:r>
            <w:proofErr w:type="gramStart"/>
            <w:r w:rsidRPr="005E0705">
              <w:rPr>
                <w:kern w:val="0"/>
                <w:sz w:val="24"/>
                <w:szCs w:val="24"/>
              </w:rPr>
              <w:t>] :</w:t>
            </w:r>
            <w:proofErr w:type="gramEnd"/>
            <w:r w:rsidRPr="005E0705">
              <w:rPr>
                <w:kern w:val="0"/>
                <w:sz w:val="24"/>
                <w:szCs w:val="24"/>
              </w:rPr>
              <w:t xml:space="preserve"> учебник для студентов, обучающихся по направлению подготовки "Экономика" / Э. С. Хазанович, Л. А. Юнусов, И. А. Юнусов ; </w:t>
            </w:r>
            <w:proofErr w:type="spellStart"/>
            <w:r w:rsidRPr="005E0705">
              <w:rPr>
                <w:kern w:val="0"/>
                <w:sz w:val="24"/>
                <w:szCs w:val="24"/>
              </w:rPr>
              <w:t>Междунар</w:t>
            </w:r>
            <w:proofErr w:type="spellEnd"/>
            <w:r w:rsidRPr="005E0705">
              <w:rPr>
                <w:kern w:val="0"/>
                <w:sz w:val="24"/>
                <w:szCs w:val="24"/>
              </w:rPr>
              <w:t xml:space="preserve">. ун-т в Москве. - </w:t>
            </w:r>
            <w:proofErr w:type="gramStart"/>
            <w:r w:rsidRPr="005E0705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E0705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5E0705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5E0705">
              <w:rPr>
                <w:kern w:val="0"/>
                <w:sz w:val="24"/>
                <w:szCs w:val="24"/>
              </w:rPr>
              <w:t>, 2019. - 334 с. 11экз.</w:t>
            </w:r>
          </w:p>
          <w:p w:rsidR="00B543EB" w:rsidRPr="005E0705" w:rsidRDefault="005E070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Участники, </w:t>
            </w:r>
            <w:r w:rsidRPr="005E0705">
              <w:rPr>
                <w:bCs/>
                <w:sz w:val="24"/>
                <w:szCs w:val="24"/>
              </w:rPr>
              <w:t>инструменты</w:t>
            </w:r>
            <w:r w:rsidRPr="005E0705">
              <w:rPr>
                <w:sz w:val="24"/>
                <w:szCs w:val="24"/>
              </w:rPr>
              <w:t>, технологии инвестирования на фондовом рынке [Текст</w:t>
            </w:r>
            <w:proofErr w:type="gramStart"/>
            <w:r w:rsidRPr="005E0705">
              <w:rPr>
                <w:sz w:val="24"/>
                <w:szCs w:val="24"/>
              </w:rPr>
              <w:t>] :</w:t>
            </w:r>
            <w:proofErr w:type="gramEnd"/>
            <w:r w:rsidRPr="005E0705">
              <w:rPr>
                <w:sz w:val="24"/>
                <w:szCs w:val="24"/>
              </w:rPr>
              <w:t xml:space="preserve"> учебное пособие / [А. И. Решетников [и др.] ; М-во образования и науки Рос. Федерации, Урал. гос. </w:t>
            </w:r>
            <w:proofErr w:type="spellStart"/>
            <w:r w:rsidRPr="005E0705">
              <w:rPr>
                <w:sz w:val="24"/>
                <w:szCs w:val="24"/>
              </w:rPr>
              <w:t>экон</w:t>
            </w:r>
            <w:proofErr w:type="spellEnd"/>
            <w:r w:rsidRPr="005E0705">
              <w:rPr>
                <w:sz w:val="24"/>
                <w:szCs w:val="24"/>
              </w:rPr>
              <w:t xml:space="preserve">. ун-т. - </w:t>
            </w:r>
            <w:proofErr w:type="gramStart"/>
            <w:r w:rsidRPr="005E0705">
              <w:rPr>
                <w:sz w:val="24"/>
                <w:szCs w:val="24"/>
              </w:rPr>
              <w:t>Екатеринбург :</w:t>
            </w:r>
            <w:proofErr w:type="gramEnd"/>
            <w:r w:rsidRPr="005E0705">
              <w:rPr>
                <w:sz w:val="24"/>
                <w:szCs w:val="24"/>
              </w:rPr>
              <w:t xml:space="preserve"> [Издательство УрГЭУ], 2017. - 132 с. </w:t>
            </w:r>
            <w:hyperlink r:id="rId9" w:tgtFrame="читать полный текст">
              <w:r w:rsidRPr="005E0705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http://lib.usue.ru/resource/limit/ump/18/p490470.pdf</w:t>
              </w:r>
            </w:hyperlink>
            <w:r w:rsidRPr="005E0705">
              <w:rPr>
                <w:sz w:val="24"/>
                <w:szCs w:val="24"/>
              </w:rPr>
              <w:t> 50экз.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E7E6E6" w:themeFill="background2"/>
          </w:tcPr>
          <w:p w:rsidR="00B543EB" w:rsidRPr="005E0705" w:rsidRDefault="005E07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auto"/>
          </w:tcPr>
          <w:p w:rsidR="00B543EB" w:rsidRPr="005E0705" w:rsidRDefault="005E0705">
            <w:pPr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543EB" w:rsidRPr="005E0705" w:rsidRDefault="005E0705">
            <w:pPr>
              <w:jc w:val="both"/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5E0705"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5E0705">
              <w:rPr>
                <w:sz w:val="24"/>
                <w:szCs w:val="24"/>
              </w:rPr>
              <w:t>Astra</w:t>
            </w:r>
            <w:proofErr w:type="spellEnd"/>
            <w:r w:rsidRPr="005E0705">
              <w:rPr>
                <w:sz w:val="24"/>
                <w:szCs w:val="24"/>
              </w:rPr>
              <w:t xml:space="preserve"> </w:t>
            </w:r>
            <w:proofErr w:type="spellStart"/>
            <w:r w:rsidRPr="005E0705">
              <w:rPr>
                <w:sz w:val="24"/>
                <w:szCs w:val="24"/>
              </w:rPr>
              <w:t>Linux</w:t>
            </w:r>
            <w:proofErr w:type="spellEnd"/>
            <w:r w:rsidRPr="005E0705">
              <w:rPr>
                <w:sz w:val="24"/>
                <w:szCs w:val="24"/>
              </w:rPr>
              <w:t xml:space="preserve"> </w:t>
            </w:r>
            <w:proofErr w:type="spellStart"/>
            <w:r w:rsidRPr="005E0705">
              <w:rPr>
                <w:sz w:val="24"/>
                <w:szCs w:val="24"/>
              </w:rPr>
              <w:t>Common</w:t>
            </w:r>
            <w:proofErr w:type="spellEnd"/>
            <w:r w:rsidRPr="005E0705">
              <w:rPr>
                <w:sz w:val="24"/>
                <w:szCs w:val="24"/>
              </w:rPr>
              <w:t xml:space="preserve"> </w:t>
            </w:r>
            <w:proofErr w:type="spellStart"/>
            <w:r w:rsidRPr="005E0705">
              <w:rPr>
                <w:sz w:val="24"/>
                <w:szCs w:val="24"/>
              </w:rPr>
              <w:t>Edition</w:t>
            </w:r>
            <w:proofErr w:type="spellEnd"/>
            <w:r w:rsidRPr="005E070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543EB" w:rsidRPr="005E0705" w:rsidRDefault="005E0705">
            <w:pPr>
              <w:jc w:val="both"/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543EB" w:rsidRPr="005E0705" w:rsidRDefault="00B543EB">
            <w:pPr>
              <w:rPr>
                <w:b/>
                <w:sz w:val="24"/>
                <w:szCs w:val="24"/>
              </w:rPr>
            </w:pPr>
          </w:p>
          <w:p w:rsidR="00B543EB" w:rsidRPr="005E0705" w:rsidRDefault="005E0705">
            <w:pPr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543EB" w:rsidRPr="005E0705" w:rsidRDefault="005E0705">
            <w:pPr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Общего доступа</w:t>
            </w:r>
          </w:p>
          <w:p w:rsidR="00B543EB" w:rsidRPr="005E0705" w:rsidRDefault="005E0705">
            <w:pPr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- Справочная правовая система ГАРАНТ</w:t>
            </w:r>
          </w:p>
          <w:p w:rsidR="00B543EB" w:rsidRPr="005E0705" w:rsidRDefault="005E0705">
            <w:pPr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E7E6E6" w:themeFill="background2"/>
          </w:tcPr>
          <w:p w:rsidR="00B543EB" w:rsidRPr="005E0705" w:rsidRDefault="005E0705">
            <w:pPr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auto"/>
          </w:tcPr>
          <w:p w:rsidR="00B543EB" w:rsidRPr="005E0705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E7E6E6" w:themeFill="background2"/>
          </w:tcPr>
          <w:p w:rsidR="00B543EB" w:rsidRPr="005E0705" w:rsidRDefault="005E07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070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E0705" w:rsidRPr="005E0705">
        <w:tc>
          <w:tcPr>
            <w:tcW w:w="10490" w:type="dxa"/>
            <w:gridSpan w:val="3"/>
            <w:shd w:val="clear" w:color="auto" w:fill="auto"/>
          </w:tcPr>
          <w:p w:rsidR="00B543EB" w:rsidRPr="005E0705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08.004 Профессиональный стандарт «Специалист рынка ценных бумаг», утвержденный приказом Министерства труда и социальной защиты Российской Федерации от 23 марта 2015 г. № 184н</w:t>
            </w:r>
          </w:p>
          <w:p w:rsidR="005E0705" w:rsidRPr="005E0705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08.008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  <w:p w:rsidR="005E0705" w:rsidRPr="005E0705" w:rsidRDefault="005E07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0705">
              <w:rPr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B543EB" w:rsidRDefault="00B543EB">
      <w:pPr>
        <w:ind w:left="-284"/>
        <w:rPr>
          <w:sz w:val="24"/>
          <w:szCs w:val="24"/>
        </w:rPr>
      </w:pPr>
    </w:p>
    <w:p w:rsidR="00B543EB" w:rsidRDefault="005E070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______________________</w:t>
      </w:r>
      <w:proofErr w:type="spellStart"/>
      <w:r>
        <w:rPr>
          <w:sz w:val="24"/>
          <w:szCs w:val="24"/>
        </w:rPr>
        <w:t>Татьянников</w:t>
      </w:r>
      <w:proofErr w:type="spellEnd"/>
      <w:r>
        <w:rPr>
          <w:sz w:val="24"/>
          <w:szCs w:val="24"/>
        </w:rPr>
        <w:t xml:space="preserve"> В.А.</w:t>
      </w:r>
      <w:r>
        <w:rPr>
          <w:sz w:val="16"/>
          <w:szCs w:val="16"/>
          <w:u w:val="single"/>
        </w:rPr>
        <w:t xml:space="preserve"> </w:t>
      </w:r>
    </w:p>
    <w:p w:rsidR="00B543EB" w:rsidRDefault="00B543EB">
      <w:pPr>
        <w:rPr>
          <w:sz w:val="24"/>
          <w:szCs w:val="24"/>
          <w:u w:val="single"/>
        </w:rPr>
      </w:pPr>
    </w:p>
    <w:p w:rsidR="00B543EB" w:rsidRDefault="00B543EB">
      <w:pPr>
        <w:rPr>
          <w:sz w:val="24"/>
          <w:szCs w:val="24"/>
        </w:rPr>
      </w:pPr>
    </w:p>
    <w:p w:rsidR="00B543EB" w:rsidRDefault="00B543EB">
      <w:pPr>
        <w:rPr>
          <w:sz w:val="24"/>
          <w:szCs w:val="24"/>
        </w:rPr>
      </w:pPr>
    </w:p>
    <w:p w:rsidR="00B543EB" w:rsidRDefault="005E0705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 финансов, денежного</w:t>
      </w:r>
    </w:p>
    <w:p w:rsidR="00B543EB" w:rsidRDefault="005E0705">
      <w:pPr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обращения и кредита                                                      _____________________      </w:t>
      </w:r>
      <w:proofErr w:type="spellStart"/>
      <w:r>
        <w:rPr>
          <w:sz w:val="24"/>
          <w:szCs w:val="24"/>
        </w:rPr>
        <w:t>Юзвович</w:t>
      </w:r>
      <w:proofErr w:type="spellEnd"/>
      <w:r>
        <w:rPr>
          <w:sz w:val="24"/>
          <w:szCs w:val="24"/>
        </w:rPr>
        <w:t xml:space="preserve"> Л.И.</w:t>
      </w:r>
    </w:p>
    <w:p w:rsidR="00B543EB" w:rsidRDefault="005E07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543EB" w:rsidRDefault="00B543EB">
      <w:pPr>
        <w:ind w:left="360"/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B543EB">
      <w:pPr>
        <w:jc w:val="center"/>
        <w:rPr>
          <w:b/>
          <w:sz w:val="24"/>
          <w:szCs w:val="24"/>
        </w:rPr>
      </w:pPr>
    </w:p>
    <w:p w:rsidR="00B543EB" w:rsidRDefault="005E0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B543EB" w:rsidRDefault="00B543EB">
      <w:pPr>
        <w:jc w:val="center"/>
        <w:rPr>
          <w:sz w:val="24"/>
          <w:szCs w:val="24"/>
        </w:rPr>
      </w:pP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A290A" w:rsidRPr="00AA290A">
        <w:tc>
          <w:tcPr>
            <w:tcW w:w="3261" w:type="dxa"/>
            <w:shd w:val="clear" w:color="auto" w:fill="E7E6E6" w:themeFill="background2"/>
          </w:tcPr>
          <w:p w:rsidR="00B543EB" w:rsidRPr="00AA290A" w:rsidRDefault="005E0705">
            <w:pPr>
              <w:rPr>
                <w:b/>
                <w:sz w:val="24"/>
                <w:szCs w:val="24"/>
              </w:rPr>
            </w:pPr>
            <w:r w:rsidRPr="00AA290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B543EB" w:rsidRPr="00AA290A" w:rsidRDefault="005E0705">
            <w:pPr>
              <w:rPr>
                <w:sz w:val="24"/>
                <w:szCs w:val="24"/>
              </w:rPr>
            </w:pPr>
            <w:r w:rsidRPr="00AA290A">
              <w:rPr>
                <w:b/>
                <w:sz w:val="24"/>
                <w:szCs w:val="24"/>
              </w:rPr>
              <w:t xml:space="preserve">Финансовые рынки и финансово-кредитные институты </w:t>
            </w:r>
          </w:p>
        </w:tc>
      </w:tr>
      <w:tr w:rsidR="00AA290A" w:rsidRPr="00AA290A">
        <w:tc>
          <w:tcPr>
            <w:tcW w:w="3261" w:type="dxa"/>
            <w:shd w:val="clear" w:color="auto" w:fill="E7E6E6" w:themeFill="background2"/>
          </w:tcPr>
          <w:p w:rsidR="00B543EB" w:rsidRPr="00AA290A" w:rsidRDefault="005E0705">
            <w:pPr>
              <w:rPr>
                <w:b/>
                <w:sz w:val="24"/>
                <w:szCs w:val="24"/>
              </w:rPr>
            </w:pPr>
            <w:r w:rsidRPr="00AA290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B543EB" w:rsidRPr="00AA290A" w:rsidRDefault="005E0705">
            <w:pPr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 xml:space="preserve">38.04.08 Финансы и кредит </w:t>
            </w:r>
          </w:p>
        </w:tc>
      </w:tr>
      <w:tr w:rsidR="00AA290A" w:rsidRPr="00AA290A">
        <w:tc>
          <w:tcPr>
            <w:tcW w:w="3261" w:type="dxa"/>
            <w:shd w:val="clear" w:color="auto" w:fill="E7E6E6" w:themeFill="background2"/>
          </w:tcPr>
          <w:p w:rsidR="00B543EB" w:rsidRPr="00AA290A" w:rsidRDefault="005E0705">
            <w:pPr>
              <w:rPr>
                <w:b/>
                <w:sz w:val="24"/>
                <w:szCs w:val="24"/>
              </w:rPr>
            </w:pPr>
            <w:r w:rsidRPr="00AA290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B543EB" w:rsidRPr="00AA290A" w:rsidRDefault="00AA290A" w:rsidP="00AA290A">
            <w:pPr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Финансовые ранки и инвестиции</w:t>
            </w:r>
          </w:p>
        </w:tc>
      </w:tr>
      <w:tr w:rsidR="00AA290A" w:rsidRPr="00AA290A">
        <w:tc>
          <w:tcPr>
            <w:tcW w:w="3261" w:type="dxa"/>
            <w:shd w:val="clear" w:color="auto" w:fill="E7E6E6" w:themeFill="background2"/>
          </w:tcPr>
          <w:p w:rsidR="00B543EB" w:rsidRPr="00AA290A" w:rsidRDefault="005E0705">
            <w:pPr>
              <w:rPr>
                <w:b/>
                <w:sz w:val="24"/>
                <w:szCs w:val="24"/>
              </w:rPr>
            </w:pPr>
            <w:r w:rsidRPr="00AA290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B543EB" w:rsidRPr="00AA290A" w:rsidRDefault="00AA290A">
            <w:pPr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Ф</w:t>
            </w:r>
            <w:r w:rsidR="005E0705" w:rsidRPr="00AA290A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E7E6E6" w:themeFill="background2"/>
          </w:tcPr>
          <w:p w:rsidR="00B543EB" w:rsidRPr="00AA290A" w:rsidRDefault="005E0705">
            <w:pPr>
              <w:rPr>
                <w:b/>
                <w:sz w:val="24"/>
                <w:szCs w:val="24"/>
              </w:rPr>
            </w:pPr>
            <w:r w:rsidRPr="00AA290A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1.</w:t>
            </w:r>
            <w:r w:rsidRPr="00AA290A">
              <w:rPr>
                <w:sz w:val="24"/>
                <w:szCs w:val="24"/>
              </w:rPr>
              <w:tab/>
              <w:t>Рынок ценных бумаг в России: проблемы становления и развития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2. Международные рынки ценных бумаг: особенности их функционирования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3. Эволюция современного финансового рынка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4. Рынок акций: возможности финансирования национальной экономики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5. Биржевые облигации: особенности их эмиссии и обращения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6. Эмиссия акций как способ формирования капитала корпораций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7. Рынок паевых инвестиционных фондов в России: состояние и перспективы развития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8. Влияние системы плавающих валютных курсов на стабилизацию российской национальной валюты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pStyle w:val="aff5"/>
              <w:numPr>
                <w:ilvl w:val="0"/>
                <w:numId w:val="1"/>
              </w:numPr>
              <w:ind w:left="464"/>
            </w:pPr>
            <w:r w:rsidRPr="00AA290A">
              <w:t>Рынок ипотечных ценных бумаг: тенденции и перспективы развития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pStyle w:val="aff5"/>
              <w:numPr>
                <w:ilvl w:val="0"/>
                <w:numId w:val="2"/>
              </w:numPr>
              <w:ind w:left="322"/>
            </w:pPr>
            <w:r w:rsidRPr="00AA290A">
              <w:t>Еврооблигации российских эмитентов: кредитная история и проблема развития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pStyle w:val="aff5"/>
              <w:numPr>
                <w:ilvl w:val="0"/>
                <w:numId w:val="3"/>
              </w:numPr>
              <w:tabs>
                <w:tab w:val="left" w:pos="322"/>
              </w:tabs>
              <w:ind w:left="322"/>
              <w:jc w:val="both"/>
            </w:pPr>
            <w:r w:rsidRPr="00AA290A">
              <w:t>Структурные продукты на валютном рынке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pStyle w:val="aff5"/>
              <w:numPr>
                <w:ilvl w:val="0"/>
                <w:numId w:val="3"/>
              </w:numPr>
              <w:tabs>
                <w:tab w:val="left" w:pos="322"/>
              </w:tabs>
              <w:ind w:left="0" w:firstLine="0"/>
              <w:jc w:val="both"/>
            </w:pPr>
            <w:r w:rsidRPr="00AA290A">
              <w:t>Рейтинг корпоративных облигаций российских эмитентов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pStyle w:val="aff5"/>
              <w:numPr>
                <w:ilvl w:val="0"/>
                <w:numId w:val="3"/>
              </w:numPr>
              <w:tabs>
                <w:tab w:val="left" w:pos="322"/>
              </w:tabs>
              <w:ind w:left="322"/>
              <w:jc w:val="both"/>
            </w:pPr>
            <w:r w:rsidRPr="00AA290A">
              <w:t xml:space="preserve">Роль </w:t>
            </w:r>
            <w:proofErr w:type="spellStart"/>
            <w:r w:rsidRPr="00AA290A">
              <w:t>микрофинансовых</w:t>
            </w:r>
            <w:proofErr w:type="spellEnd"/>
            <w:r w:rsidRPr="00AA290A">
              <w:t xml:space="preserve"> организаций на кредитном рынке России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pStyle w:val="aff5"/>
              <w:numPr>
                <w:ilvl w:val="0"/>
                <w:numId w:val="3"/>
              </w:numPr>
              <w:tabs>
                <w:tab w:val="left" w:pos="322"/>
              </w:tabs>
              <w:ind w:left="322"/>
              <w:jc w:val="both"/>
            </w:pPr>
            <w:r w:rsidRPr="00AA290A">
              <w:t xml:space="preserve">Финансовый консультант на российском рынке ценных бумаг 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pStyle w:val="aff5"/>
              <w:numPr>
                <w:ilvl w:val="0"/>
                <w:numId w:val="3"/>
              </w:numPr>
              <w:tabs>
                <w:tab w:val="left" w:pos="322"/>
              </w:tabs>
              <w:ind w:left="322"/>
              <w:jc w:val="both"/>
            </w:pPr>
            <w:r w:rsidRPr="00AA290A">
              <w:t>Индивидуальный инвестиционный счет как альтернатива депозитному вкладу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pStyle w:val="aff5"/>
              <w:numPr>
                <w:ilvl w:val="0"/>
                <w:numId w:val="3"/>
              </w:numPr>
              <w:tabs>
                <w:tab w:val="left" w:pos="322"/>
              </w:tabs>
              <w:ind w:left="38" w:hanging="38"/>
              <w:jc w:val="both"/>
            </w:pPr>
            <w:r w:rsidRPr="00AA290A">
              <w:t>Эмиссионная деятельность акционерного об</w:t>
            </w:r>
            <w:bookmarkStart w:id="0" w:name="_GoBack"/>
            <w:bookmarkEnd w:id="0"/>
            <w:r w:rsidRPr="00AA290A">
              <w:t>щества на рынке ценных бумаг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pStyle w:val="aff5"/>
              <w:numPr>
                <w:ilvl w:val="0"/>
                <w:numId w:val="4"/>
              </w:numPr>
              <w:tabs>
                <w:tab w:val="left" w:pos="322"/>
              </w:tabs>
              <w:jc w:val="both"/>
            </w:pPr>
            <w:r w:rsidRPr="00AA290A">
              <w:t>. Дивидендная политика акционерного общества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18.Рынок государственных ценных бумаг в России: проблемы и перспективы развития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19. Рынок муниципальных ценных бумаг в России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20. Рынок еврооблигаций российских корпораций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21. Инвестиционные страховые продукты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22. Негосударственные пенсионные фонды: инвестиционные возможности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 xml:space="preserve">23. Индексы </w:t>
            </w:r>
            <w:proofErr w:type="spellStart"/>
            <w:r w:rsidRPr="00AA290A">
              <w:rPr>
                <w:sz w:val="24"/>
                <w:szCs w:val="24"/>
              </w:rPr>
              <w:t>Мосбиржи</w:t>
            </w:r>
            <w:proofErr w:type="spellEnd"/>
            <w:r w:rsidRPr="00AA290A">
              <w:rPr>
                <w:sz w:val="24"/>
                <w:szCs w:val="24"/>
              </w:rPr>
              <w:t xml:space="preserve"> и РТС как основные индикаторы российского фондового рынка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24. Роль саморегулируемых организаций на рынке ценных бумаг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25. Банковские операции на рынке золота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 xml:space="preserve">26.  ЦБ РФ как </w:t>
            </w:r>
            <w:proofErr w:type="spellStart"/>
            <w:r w:rsidRPr="00AA290A">
              <w:rPr>
                <w:sz w:val="24"/>
                <w:szCs w:val="24"/>
              </w:rPr>
              <w:t>мегарегулятор</w:t>
            </w:r>
            <w:proofErr w:type="spellEnd"/>
            <w:r w:rsidRPr="00AA290A">
              <w:rPr>
                <w:sz w:val="24"/>
                <w:szCs w:val="24"/>
              </w:rPr>
              <w:t xml:space="preserve"> финансового рынка России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27. Фьючерсы и опционы как инструменты хеджирования рисков на валютном рынке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28. Управление ликвидностью и платежеспособностью в коммерческом банке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 xml:space="preserve">29. Теоретические основы и практика деятельности </w:t>
            </w:r>
            <w:proofErr w:type="spellStart"/>
            <w:r w:rsidRPr="00AA290A">
              <w:rPr>
                <w:sz w:val="24"/>
                <w:szCs w:val="24"/>
              </w:rPr>
              <w:t>колллекторских</w:t>
            </w:r>
            <w:proofErr w:type="spellEnd"/>
            <w:r w:rsidRPr="00AA290A">
              <w:rPr>
                <w:sz w:val="24"/>
                <w:szCs w:val="24"/>
              </w:rPr>
              <w:t xml:space="preserve"> агентств в России</w:t>
            </w:r>
          </w:p>
        </w:tc>
      </w:tr>
      <w:tr w:rsidR="00AA290A" w:rsidRPr="00AA290A">
        <w:tc>
          <w:tcPr>
            <w:tcW w:w="10489" w:type="dxa"/>
            <w:gridSpan w:val="2"/>
            <w:shd w:val="clear" w:color="auto" w:fill="auto"/>
          </w:tcPr>
          <w:p w:rsidR="00B543EB" w:rsidRPr="00AA290A" w:rsidRDefault="005E070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30. Финансовые технологии в России: состояние, проблемы, перспективы</w:t>
            </w:r>
          </w:p>
        </w:tc>
      </w:tr>
    </w:tbl>
    <w:p w:rsidR="00B543EB" w:rsidRDefault="00B543EB">
      <w:pPr>
        <w:rPr>
          <w:sz w:val="24"/>
          <w:szCs w:val="24"/>
        </w:rPr>
      </w:pPr>
    </w:p>
    <w:p w:rsidR="00B543EB" w:rsidRDefault="00B543EB">
      <w:pPr>
        <w:rPr>
          <w:sz w:val="24"/>
          <w:szCs w:val="24"/>
        </w:rPr>
      </w:pPr>
    </w:p>
    <w:p w:rsidR="00B543EB" w:rsidRDefault="005E0705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    _____________________ </w:t>
      </w:r>
      <w:proofErr w:type="spellStart"/>
      <w:r>
        <w:rPr>
          <w:sz w:val="24"/>
          <w:szCs w:val="24"/>
        </w:rPr>
        <w:t>Татьянников</w:t>
      </w:r>
      <w:proofErr w:type="spellEnd"/>
      <w:r>
        <w:rPr>
          <w:sz w:val="24"/>
          <w:szCs w:val="24"/>
        </w:rPr>
        <w:t xml:space="preserve"> В.А.</w:t>
      </w:r>
    </w:p>
    <w:p w:rsidR="00B543EB" w:rsidRDefault="005E070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543EB" w:rsidRDefault="00B543EB">
      <w:pPr>
        <w:rPr>
          <w:sz w:val="24"/>
          <w:szCs w:val="24"/>
        </w:rPr>
      </w:pPr>
    </w:p>
    <w:p w:rsidR="00B543EB" w:rsidRDefault="00B543EB">
      <w:pPr>
        <w:rPr>
          <w:sz w:val="24"/>
          <w:szCs w:val="24"/>
        </w:rPr>
      </w:pPr>
    </w:p>
    <w:p w:rsidR="00B543EB" w:rsidRDefault="005E0705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финансов, денежного</w:t>
      </w:r>
    </w:p>
    <w:p w:rsidR="00B543EB" w:rsidRDefault="005E0705">
      <w:pPr>
        <w:rPr>
          <w:sz w:val="24"/>
          <w:szCs w:val="24"/>
        </w:rPr>
      </w:pPr>
      <w:r>
        <w:rPr>
          <w:sz w:val="24"/>
          <w:szCs w:val="24"/>
        </w:rPr>
        <w:t xml:space="preserve">обращения и кредита                                                      _____________________      </w:t>
      </w:r>
      <w:proofErr w:type="spellStart"/>
      <w:r>
        <w:rPr>
          <w:sz w:val="24"/>
          <w:szCs w:val="24"/>
        </w:rPr>
        <w:t>Юзвович</w:t>
      </w:r>
      <w:proofErr w:type="spellEnd"/>
      <w:r>
        <w:rPr>
          <w:sz w:val="24"/>
          <w:szCs w:val="24"/>
        </w:rPr>
        <w:t xml:space="preserve"> Л.И.</w:t>
      </w:r>
    </w:p>
    <w:p w:rsidR="00B543EB" w:rsidRDefault="00B543EB"/>
    <w:sectPr w:rsidR="00B543E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28"/>
    <w:multiLevelType w:val="multilevel"/>
    <w:tmpl w:val="EF7AB2D0"/>
    <w:lvl w:ilvl="0">
      <w:start w:val="17"/>
      <w:numFmt w:val="decimal"/>
      <w:lvlText w:val="%1"/>
      <w:lvlJc w:val="left"/>
      <w:pPr>
        <w:ind w:left="398" w:hanging="360"/>
      </w:pPr>
    </w:lvl>
    <w:lvl w:ilvl="1">
      <w:start w:val="1"/>
      <w:numFmt w:val="lowerLetter"/>
      <w:lvlText w:val="%2."/>
      <w:lvlJc w:val="left"/>
      <w:pPr>
        <w:ind w:left="1118" w:hanging="360"/>
      </w:pPr>
    </w:lvl>
    <w:lvl w:ilvl="2">
      <w:start w:val="1"/>
      <w:numFmt w:val="lowerRoman"/>
      <w:lvlText w:val="%3."/>
      <w:lvlJc w:val="right"/>
      <w:pPr>
        <w:ind w:left="1838" w:hanging="180"/>
      </w:pPr>
    </w:lvl>
    <w:lvl w:ilvl="3">
      <w:start w:val="1"/>
      <w:numFmt w:val="decimal"/>
      <w:lvlText w:val="%4."/>
      <w:lvlJc w:val="left"/>
      <w:pPr>
        <w:ind w:left="2558" w:hanging="360"/>
      </w:pPr>
    </w:lvl>
    <w:lvl w:ilvl="4">
      <w:start w:val="1"/>
      <w:numFmt w:val="lowerLetter"/>
      <w:lvlText w:val="%5."/>
      <w:lvlJc w:val="left"/>
      <w:pPr>
        <w:ind w:left="3278" w:hanging="360"/>
      </w:pPr>
    </w:lvl>
    <w:lvl w:ilvl="5">
      <w:start w:val="1"/>
      <w:numFmt w:val="lowerRoman"/>
      <w:lvlText w:val="%6."/>
      <w:lvlJc w:val="right"/>
      <w:pPr>
        <w:ind w:left="3998" w:hanging="180"/>
      </w:pPr>
    </w:lvl>
    <w:lvl w:ilvl="6">
      <w:start w:val="1"/>
      <w:numFmt w:val="decimal"/>
      <w:lvlText w:val="%7."/>
      <w:lvlJc w:val="left"/>
      <w:pPr>
        <w:ind w:left="4718" w:hanging="360"/>
      </w:pPr>
    </w:lvl>
    <w:lvl w:ilvl="7">
      <w:start w:val="1"/>
      <w:numFmt w:val="lowerLetter"/>
      <w:lvlText w:val="%8."/>
      <w:lvlJc w:val="left"/>
      <w:pPr>
        <w:ind w:left="5438" w:hanging="360"/>
      </w:pPr>
    </w:lvl>
    <w:lvl w:ilvl="8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30E332BE"/>
    <w:multiLevelType w:val="multilevel"/>
    <w:tmpl w:val="D11CB9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CE0ABF"/>
    <w:multiLevelType w:val="multilevel"/>
    <w:tmpl w:val="DFDEF5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45862"/>
    <w:multiLevelType w:val="multilevel"/>
    <w:tmpl w:val="C718823E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0E72"/>
    <w:multiLevelType w:val="multilevel"/>
    <w:tmpl w:val="BD9A48C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EB"/>
    <w:rsid w:val="005E0705"/>
    <w:rsid w:val="00AA290A"/>
    <w:rsid w:val="00B5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4952"/>
  <w15:docId w15:val="{0B9AB03B-C9D5-4652-9861-24E08BC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406C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406C1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b w:val="0"/>
      <w:sz w:val="22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i/>
      <w:iCs/>
      <w:sz w:val="22"/>
      <w:szCs w:val="22"/>
    </w:rPr>
  </w:style>
  <w:style w:type="character" w:customStyle="1" w:styleId="ListLabel85">
    <w:name w:val="ListLabel 85"/>
    <w:qFormat/>
    <w:rPr>
      <w:i/>
      <w:iCs/>
      <w:color w:val="auto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83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3953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141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47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074D-DCFF-4A7A-B788-A6E3DC2E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1139</Words>
  <Characters>6494</Characters>
  <Application>Microsoft Office Word</Application>
  <DocSecurity>0</DocSecurity>
  <Lines>54</Lines>
  <Paragraphs>15</Paragraphs>
  <ScaleCrop>false</ScaleCrop>
  <Company>Microsoft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2019-04-02T11:11:00Z</cp:lastPrinted>
  <dcterms:created xsi:type="dcterms:W3CDTF">2019-04-02T04:24:00Z</dcterms:created>
  <dcterms:modified xsi:type="dcterms:W3CDTF">2019-07-01T08:11:00Z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